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w:t>
            </w:r>
            <w:r>
              <w:t xml:space="preserve">9:01:0718041 (107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59:01:3210036 (456 кв.м), 59:01:3211710 (919 кв.м),</w:t>
            </w:r>
            <w:r>
              <w:rPr>
                <w:highlight w:val="none"/>
              </w:rPr>
            </w:r>
            <w:r>
              <w:rPr>
                <w:highlight w:val="none"/>
              </w:rPr>
            </w:r>
          </w:p>
          <w:p>
            <w:pPr>
              <w:jc w:val="center"/>
            </w:pPr>
            <w:r>
              <w:t xml:space="preserve"> 59:01:3211709 (850 кв.м), 59:01:3211701 (3313 кв.м),</w:t>
            </w:r>
            <w:r/>
          </w:p>
          <w:p>
            <w:pPr>
              <w:jc w:val="center"/>
            </w:pPr>
            <w:r>
              <w:t xml:space="preserve"> 59:01:3219029 (275 кв.м), 59:01:3211479 (263 кв.м),</w:t>
            </w:r>
            <w:r/>
          </w:p>
          <w:p>
            <w:pPr>
              <w:jc w:val="center"/>
            </w:pPr>
            <w:r>
              <w:t xml:space="preserve"> 59:01:3211496 (1040 кв.м), 59:01:3211513 (738 кв.м),</w:t>
            </w:r>
            <w:r/>
          </w:p>
          <w:p>
            <w:pPr>
              <w:jc w:val="center"/>
            </w:pPr>
            <w:r>
              <w:t xml:space="preserve">59:01:3211708 (395 кв.м), 59:01:3211560 (2182 кв.м),</w:t>
            </w:r>
            <w:r/>
          </w:p>
          <w:p>
            <w:pPr>
              <w:jc w:val="center"/>
            </w:pPr>
            <w:r>
              <w:t xml:space="preserve"> 59:01:3211547 (272 кв.м), 59:01:3211546 (351 кв.м),</w:t>
            </w:r>
            <w:r/>
          </w:p>
          <w:p>
            <w:pPr>
              <w:jc w:val="center"/>
            </w:pPr>
            <w:r>
              <w:t xml:space="preserve">59:01:3211532 (566 кв.м), 59:01:3211531 (4004 кв.м),</w:t>
            </w:r>
            <w:r/>
          </w:p>
          <w:p>
            <w:pPr>
              <w:jc w:val="center"/>
            </w:pPr>
            <w:r>
              <w:t xml:space="preserve">59:01:3211530 (2762 кв.м), 59:01:3211529 (3329 кв.м),</w:t>
            </w:r>
            <w:r/>
          </w:p>
          <w:p>
            <w:pPr>
              <w:jc w:val="center"/>
            </w:pPr>
            <w:r>
              <w:t xml:space="preserve">59:01:3211515 (15 кв.м), 59:01:3211514 (2068 кв.м),</w:t>
            </w:r>
            <w:r/>
          </w:p>
          <w:p>
            <w:pPr>
              <w:jc w:val="center"/>
            </w:pPr>
            <w:r>
              <w:t xml:space="preserve">59:01:3210036:6 (74 кв.м), 59:01:3211709:3 (809 кв.м),</w:t>
            </w:r>
            <w:r/>
          </w:p>
          <w:p>
            <w:pPr>
              <w:jc w:val="center"/>
            </w:pPr>
            <w:r>
              <w:t xml:space="preserve">59:01:3211701:213 (11 кв.м), 59:01:0000000:88190 (67</w:t>
            </w:r>
            <w:r/>
          </w:p>
          <w:p>
            <w:pPr>
              <w:jc w:val="center"/>
            </w:pPr>
            <w:r>
              <w:t xml:space="preserve">кв.м), 59:01:0000000:702 (125 кв.м),</w:t>
            </w:r>
            <w:r/>
          </w:p>
          <w:p>
            <w:pPr>
              <w:jc w:val="center"/>
            </w:pPr>
            <w:r>
              <w:t xml:space="preserve">59:01:0000000:700 (200 кв.м), 59:01:3219029:9 (63</w:t>
            </w:r>
            <w:r/>
          </w:p>
          <w:p>
            <w:pPr>
              <w:jc w:val="center"/>
            </w:pPr>
            <w:r>
              <w:t xml:space="preserve">кв.м), 59:01:3219029:12 (251 кв.м), 59:01:3211560:76</w:t>
            </w:r>
            <w:r/>
          </w:p>
          <w:p>
            <w:pPr>
              <w:jc w:val="center"/>
            </w:pPr>
            <w:r>
              <w:t xml:space="preserve">(188 кв.м), 59:01:3211560:316 (142 кв.м),</w:t>
            </w:r>
            <w:r/>
          </w:p>
          <w:p>
            <w:pPr>
              <w:jc w:val="center"/>
            </w:pPr>
            <w:r>
              <w:t xml:space="preserve">59:01:3211560:94 (31 кв.м), 59:01:3211560:91 (218</w:t>
            </w:r>
            <w:r/>
          </w:p>
          <w:p>
            <w:pPr>
              <w:jc w:val="center"/>
            </w:pPr>
            <w:r>
              <w:t xml:space="preserve">кв.м), 59:01:3211560:48 (154 кв.м), 59:01:3211560:47</w:t>
            </w:r>
            <w:r/>
          </w:p>
          <w:p>
            <w:pPr>
              <w:jc w:val="center"/>
            </w:pPr>
            <w:r>
              <w:t xml:space="preserve">(141 кв.м), 59:01:3211560:46 (161 кв.м),</w:t>
            </w:r>
            <w:r/>
          </w:p>
          <w:p>
            <w:pPr>
              <w:jc w:val="center"/>
            </w:pPr>
            <w:r>
              <w:t xml:space="preserve">59:01:3211560:45 (154 кв.м), 59:01:3211531:186 (296</w:t>
            </w:r>
            <w:r/>
          </w:p>
          <w:p>
            <w:pPr>
              <w:jc w:val="center"/>
            </w:pPr>
            <w:r>
              <w:t xml:space="preserve">кв.м), 59:01:3211531:6 (265 кв.м), 59:01:3211531:7 (52</w:t>
            </w:r>
            <w:r/>
          </w:p>
          <w:p>
            <w:pPr>
              <w:jc w:val="center"/>
            </w:pPr>
            <w:r>
              <w:t xml:space="preserve">кв.м), 59:01:3211531:15 (179 кв.м), 59:01:3211531:21</w:t>
            </w:r>
            <w:r/>
          </w:p>
          <w:p>
            <w:pPr>
              <w:jc w:val="center"/>
            </w:pPr>
            <w:r>
              <w:t xml:space="preserve">(253 кв.м), 59:01:3211531:183 (103 кв.м),</w:t>
            </w:r>
            <w:r/>
          </w:p>
          <w:p>
            <w:pPr>
              <w:jc w:val="center"/>
            </w:pPr>
            <w:r>
              <w:t xml:space="preserve">59:01:3211531:67 (235 кв.м), 59:01:3211531:185 (259</w:t>
            </w:r>
            <w:r/>
          </w:p>
          <w:p>
            <w:pPr>
              <w:jc w:val="center"/>
            </w:pPr>
            <w:r>
              <w:t xml:space="preserve">кв.м), 59:01:3211531:8 (325 кв.м), 59:01:3211531:19</w:t>
            </w:r>
            <w:r/>
          </w:p>
          <w:p>
            <w:pPr>
              <w:jc w:val="center"/>
            </w:pPr>
            <w:r>
              <w:t xml:space="preserve">(356 кв.м), 59:01:3211531:189 (277 кв.м),</w:t>
            </w:r>
            <w:r/>
          </w:p>
          <w:p>
            <w:pPr>
              <w:jc w:val="center"/>
            </w:pPr>
            <w:r>
              <w:t xml:space="preserve">59:01:3211530:42 (544 кв.м), 59:01:3211530:4 (250</w:t>
            </w:r>
            <w:r/>
          </w:p>
          <w:p>
            <w:pPr>
              <w:jc w:val="center"/>
            </w:pPr>
            <w:r>
              <w:t xml:space="preserve">кв.м), 59:01:3211530:6 (175 кв.м), 59:01:3211530:8</w:t>
            </w:r>
            <w:r/>
          </w:p>
          <w:p>
            <w:pPr>
              <w:jc w:val="center"/>
            </w:pPr>
            <w:r>
              <w:t xml:space="preserve">(169 кв.м), 59:01:3211530:15 (348 кв.м),</w:t>
            </w:r>
            <w:r/>
          </w:p>
          <w:p>
            <w:pPr>
              <w:jc w:val="center"/>
              <w:rPr>
                <w:highlight w:val="none"/>
              </w:rPr>
            </w:pPr>
            <w:r>
              <w:t xml:space="preserve">59:01:3211530:16 (136 кв.м), 59:01:3211530:12 (19</w:t>
            </w:r>
            <w:r>
              <w:rPr>
                <w:highlight w:val="none"/>
              </w:rPr>
            </w:r>
            <w:r>
              <w:rPr>
                <w:highlight w:val="none"/>
              </w:rPr>
            </w:r>
          </w:p>
          <w:p>
            <w:pPr>
              <w:jc w:val="center"/>
            </w:pPr>
            <w:r>
              <w:t xml:space="preserve">кв.м), 59:01:3211530:11 (292 кв.м), 59:01:3211529:42</w:t>
            </w:r>
            <w:r/>
          </w:p>
          <w:p>
            <w:pPr>
              <w:jc w:val="center"/>
            </w:pPr>
            <w:r>
              <w:t xml:space="preserve">(290 кв.м), 59:01:3211529:17 (266 кв.м),</w:t>
            </w:r>
            <w:r/>
          </w:p>
          <w:p>
            <w:pPr>
              <w:jc w:val="center"/>
            </w:pPr>
            <w:r>
              <w:t xml:space="preserve">59:01:3211529:2 (178 кв.м), 59:01:3211529:3 (280</w:t>
            </w:r>
            <w:r/>
          </w:p>
          <w:p>
            <w:pPr>
              <w:jc w:val="center"/>
            </w:pPr>
            <w:r>
              <w:t xml:space="preserve">кв.м), 59:01:3211529:14 (262 кв.м), 59:01:3211529:6</w:t>
            </w:r>
            <w:r/>
          </w:p>
          <w:p>
            <w:pPr>
              <w:jc w:val="center"/>
            </w:pPr>
            <w:r>
              <w:t xml:space="preserve">(203 кв.м), 59:01:3211514:45 (233 кв.м),</w:t>
            </w:r>
            <w:r/>
          </w:p>
          <w:p>
            <w:pPr>
              <w:jc w:val="center"/>
            </w:pPr>
            <w:r>
              <w:t xml:space="preserve">59:01:3211513:68 (92 кв.м), 59:01:3211513:1 (145</w:t>
            </w:r>
            <w:r/>
          </w:p>
          <w:p>
            <w:pPr>
              <w:jc w:val="center"/>
            </w:pPr>
            <w:r>
              <w:t xml:space="preserve">кв.м), 59:01:3211513:18 (175 кв.м), 59:01:3211496:60</w:t>
            </w:r>
            <w:r/>
          </w:p>
          <w:p>
            <w:pPr>
              <w:jc w:val="center"/>
            </w:pPr>
            <w:r>
              <w:t xml:space="preserve">(141 кв.м), 59:01:3211496:1 (65 кв.м),</w:t>
            </w:r>
            <w:r/>
          </w:p>
          <w:p>
            <w:pPr>
              <w:jc w:val="center"/>
            </w:pPr>
            <w:r>
              <w:t xml:space="preserve">59:01:3211496:26 (16 кв.м), 59:01:3211530:41 (1 кв.м),</w:t>
            </w:r>
            <w:r/>
          </w:p>
          <w:p>
            <w:pPr>
              <w:jc w:val="center"/>
            </w:pPr>
            <w:r>
              <w:t xml:space="preserve">59:01:0000000:81586 (1 кв.м)</w:t>
            </w: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59:01:1717119 (190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spacing w:after="0" w:line="256" w:lineRule="auto"/>
            </w:pPr>
            <w:r>
              <w:rPr>
                <w:highlight w:val="none"/>
              </w:rPr>
            </w:r>
            <w:r>
              <w:rPr>
                <w:highlight w:val="none"/>
              </w:rPr>
            </w:r>
            <w:r/>
          </w:p>
          <w:p>
            <w:pPr>
              <w:jc w:val="center"/>
              <w:spacing w:after="0" w:line="256" w:lineRule="auto"/>
              <w:rPr>
                <w:highlight w:val="none"/>
              </w:rPr>
            </w:pPr>
            <w:r>
              <w:t xml:space="preserve">59:01:0000000:93423</w:t>
            </w:r>
            <w:r>
              <w:rPr>
                <w:highlight w:val="none"/>
              </w:rPr>
            </w:r>
            <w:r>
              <w:rPr>
                <w:highlight w:val="none"/>
              </w:rPr>
            </w:r>
          </w:p>
          <w:p>
            <w:pPr>
              <w:jc w:val="center"/>
              <w:spacing w:after="0" w:line="256" w:lineRule="auto"/>
            </w:pPr>
            <w:r>
              <w:t xml:space="preserve">59:01:0000000:93447</w:t>
            </w:r>
            <w:r/>
          </w:p>
          <w:p>
            <w:pPr>
              <w:jc w:val="center"/>
              <w:spacing w:after="0" w:line="256" w:lineRule="auto"/>
            </w:pPr>
            <w:r>
              <w:t xml:space="preserve">59:01:0000000:94737</w:t>
            </w:r>
            <w:r/>
          </w:p>
          <w:p>
            <w:pPr>
              <w:jc w:val="center"/>
              <w:spacing w:after="0" w:line="256" w:lineRule="auto"/>
            </w:pPr>
            <w:r>
              <w:t xml:space="preserve">59:01:2912513:3</w:t>
            </w:r>
            <w:r/>
          </w:p>
          <w:p>
            <w:pPr>
              <w:jc w:val="center"/>
              <w:spacing w:after="0" w:line="256" w:lineRule="auto"/>
            </w:pPr>
            <w:r>
              <w:t xml:space="preserve">59:01:2912513:9</w:t>
            </w:r>
            <w:r/>
          </w:p>
          <w:p>
            <w:pPr>
              <w:jc w:val="center"/>
              <w:spacing w:after="0" w:line="256" w:lineRule="auto"/>
            </w:pPr>
            <w:r>
              <w:t xml:space="preserve">59:01:2912513:22</w:t>
            </w:r>
            <w:r/>
          </w:p>
          <w:p>
            <w:pPr>
              <w:jc w:val="center"/>
              <w:spacing w:after="0" w:line="256" w:lineRule="auto"/>
            </w:pPr>
            <w:r>
              <w:t xml:space="preserve">59:01:2912513:33</w:t>
            </w:r>
            <w:r/>
          </w:p>
          <w:p>
            <w:pPr>
              <w:jc w:val="center"/>
              <w:spacing w:after="0" w:line="256" w:lineRule="auto"/>
            </w:pPr>
            <w:r>
              <w:t xml:space="preserve">59:01:2912513:35</w:t>
            </w:r>
            <w:r/>
          </w:p>
          <w:p>
            <w:pPr>
              <w:jc w:val="center"/>
              <w:spacing w:after="0" w:line="256" w:lineRule="auto"/>
            </w:pPr>
            <w:r>
              <w:t xml:space="preserve">59:01:2912513:63</w:t>
            </w:r>
            <w:r/>
          </w:p>
          <w:p>
            <w:pPr>
              <w:jc w:val="center"/>
              <w:spacing w:after="0" w:line="256" w:lineRule="auto"/>
            </w:pPr>
            <w:r>
              <w:t xml:space="preserve">59:01:2912513:70</w:t>
            </w:r>
            <w:r/>
          </w:p>
          <w:p>
            <w:pPr>
              <w:jc w:val="center"/>
              <w:spacing w:after="0" w:line="256" w:lineRule="auto"/>
            </w:pPr>
            <w:r>
              <w:t xml:space="preserve">59:01:2912513:82</w:t>
            </w:r>
            <w:r/>
          </w:p>
          <w:p>
            <w:pPr>
              <w:jc w:val="center"/>
              <w:spacing w:after="0" w:line="256" w:lineRule="auto"/>
            </w:pPr>
            <w:r>
              <w:t xml:space="preserve">59:01:2912513:86</w:t>
            </w:r>
            <w:r/>
          </w:p>
          <w:p>
            <w:pPr>
              <w:jc w:val="center"/>
              <w:spacing w:after="0" w:line="256" w:lineRule="auto"/>
            </w:pPr>
            <w:r>
              <w:t xml:space="preserve">59:01:2912513:87</w:t>
            </w:r>
            <w:r/>
          </w:p>
          <w:p>
            <w:pPr>
              <w:jc w:val="center"/>
              <w:spacing w:after="0" w:line="256" w:lineRule="auto"/>
            </w:pPr>
            <w:r>
              <w:t xml:space="preserve">59:01:2912513:91</w:t>
            </w:r>
            <w:r/>
          </w:p>
          <w:p>
            <w:pPr>
              <w:jc w:val="center"/>
              <w:spacing w:after="0" w:line="256" w:lineRule="auto"/>
            </w:pPr>
            <w:r>
              <w:t xml:space="preserve">59:01:2912513:5204</w:t>
            </w:r>
            <w:r/>
          </w:p>
          <w:p>
            <w:pPr>
              <w:jc w:val="center"/>
              <w:spacing w:after="0" w:line="256" w:lineRule="auto"/>
            </w:pPr>
            <w:r>
              <w:t xml:space="preserve">59:01:2912513:5208</w:t>
            </w:r>
            <w:r/>
          </w:p>
          <w:p>
            <w:pPr>
              <w:jc w:val="center"/>
              <w:spacing w:after="0" w:line="256" w:lineRule="auto"/>
            </w:pPr>
            <w:r>
              <w:t xml:space="preserve">59:01:2912513:5230</w:t>
            </w:r>
            <w:r/>
          </w:p>
          <w:p>
            <w:pPr>
              <w:jc w:val="center"/>
              <w:spacing w:after="0" w:line="256" w:lineRule="auto"/>
            </w:pPr>
            <w:r>
              <w:t xml:space="preserve">59:01:2912513:5231</w:t>
            </w:r>
            <w:r/>
          </w:p>
          <w:p>
            <w:pPr>
              <w:jc w:val="center"/>
              <w:spacing w:after="0" w:line="256" w:lineRule="auto"/>
            </w:pPr>
            <w:r>
              <w:t xml:space="preserve">59:01:2912513:5241</w:t>
            </w:r>
            <w:r/>
          </w:p>
          <w:p>
            <w:pPr>
              <w:jc w:val="center"/>
              <w:spacing w:after="0" w:line="256" w:lineRule="auto"/>
            </w:pPr>
            <w:r>
              <w:t xml:space="preserve">59:01:2912513:5242</w:t>
            </w:r>
            <w:r/>
          </w:p>
          <w:p>
            <w:pPr>
              <w:jc w:val="center"/>
              <w:spacing w:after="0" w:line="256" w:lineRule="auto"/>
            </w:pPr>
            <w:r/>
            <w:bookmarkStart w:id="0" w:name="undefined"/>
            <w:r>
              <w:t xml:space="preserve">59:01:2912513:14</w:t>
            </w:r>
            <w:bookmarkEnd w:id="0"/>
            <w:r/>
            <w:r/>
          </w:p>
          <w:p>
            <w:pPr>
              <w:jc w:val="center"/>
            </w:p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spacing w:after="0" w:line="256" w:lineRule="auto"/>
            </w:pPr>
            <w:r>
              <w:rPr>
                <w:highlight w:val="none"/>
              </w:rPr>
              <w:t xml:space="preserve">59:01:4410223:264 - </w:t>
            </w:r>
            <w:r>
              <w:rPr>
                <w:highlight w:val="none"/>
              </w:rPr>
              <w:t xml:space="preserve">397 кв м</w:t>
            </w:r>
            <w:r>
              <w:rPr>
                <w:highlight w:val="none"/>
              </w:rPr>
            </w:r>
            <w:r/>
          </w:p>
          <w:p>
            <w:pPr>
              <w:jc w:val="center"/>
              <w:spacing w:after="0" w:line="256" w:lineRule="auto"/>
            </w:pPr>
            <w:r>
              <w:rPr>
                <w:highlight w:val="none"/>
              </w:rPr>
              <w:t xml:space="preserve">Земли - </w:t>
            </w:r>
            <w:r>
              <w:rPr>
                <w:highlight w:val="none"/>
              </w:rPr>
              <w:t xml:space="preserve">13 кв м</w:t>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26.06.2026 п</w:t>
      </w:r>
      <w:r>
        <w:t xml:space="preserve">о</w:t>
      </w:r>
      <w:r>
        <w:t xml:space="preserve"> </w:t>
      </w:r>
      <w:r>
        <w:t xml:space="preserve">10.07.2026.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37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183</cp:revision>
  <dcterms:created xsi:type="dcterms:W3CDTF">2023-03-30T08:39:00Z</dcterms:created>
  <dcterms:modified xsi:type="dcterms:W3CDTF">2026-06-23T07:00:57Z</dcterms:modified>
  <cp:version>917504</cp:version>
</cp:coreProperties>
</file>